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474A" w14:textId="77777777" w:rsidR="002A612C" w:rsidRDefault="0007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media post aankondiging scholing</w:t>
      </w:r>
    </w:p>
    <w:p w14:paraId="6D24DB6A" w14:textId="77777777" w:rsidR="002A612C" w:rsidRDefault="00076029">
      <w:pPr>
        <w:rPr>
          <w:b/>
        </w:rPr>
      </w:pPr>
      <w:r>
        <w:t>Onderstaande concept tekst kunt gebruiken als basis voor een social media post als aankondiging en promotie van de Basisscholing Palliatieve Zorg.</w:t>
      </w:r>
    </w:p>
    <w:p w14:paraId="3A026353" w14:textId="77777777" w:rsidR="002A612C" w:rsidRDefault="002A612C"/>
    <w:p w14:paraId="08A93DB3" w14:textId="77777777" w:rsidR="002A612C" w:rsidRDefault="00076029">
      <w:pPr>
        <w:rPr>
          <w:u w:val="single"/>
        </w:rPr>
      </w:pPr>
      <w:r>
        <w:rPr>
          <w:u w:val="single"/>
        </w:rPr>
        <w:t>Tekst</w:t>
      </w:r>
    </w:p>
    <w:p w14:paraId="5FB0A7A2" w14:textId="77777777" w:rsidR="002A612C" w:rsidRDefault="00076029">
      <w:r>
        <w:t xml:space="preserve">Wil jij als </w:t>
      </w:r>
      <w:r>
        <w:rPr>
          <w:highlight w:val="yellow"/>
        </w:rPr>
        <w:t xml:space="preserve">[KIES VOOR </w:t>
      </w:r>
      <w:r>
        <w:rPr>
          <w:b/>
          <w:highlight w:val="yellow"/>
        </w:rPr>
        <w:t>verzorgenden, verpleegkundig OF arts, verpleegkundig specialist of physician as</w:t>
      </w:r>
      <w:r>
        <w:rPr>
          <w:b/>
          <w:highlight w:val="yellow"/>
        </w:rPr>
        <w:t>sistant]</w:t>
      </w:r>
      <w:r>
        <w:rPr>
          <w:b/>
        </w:rPr>
        <w:t xml:space="preserve"> </w:t>
      </w:r>
      <w:r>
        <w:t xml:space="preserve">direct toepasbare vaardigheden ontwikkelen in palliatieve zorg? Ontdek de </w:t>
      </w:r>
      <w:r>
        <w:rPr>
          <w:b/>
        </w:rPr>
        <w:t>Basisscholing Palliatieve Zorg</w:t>
      </w:r>
      <w:r>
        <w:t xml:space="preserve">! Wij bieden de scholing aan in </w:t>
      </w:r>
      <w:r>
        <w:rPr>
          <w:highlight w:val="yellow"/>
        </w:rPr>
        <w:t>[VUL PLAATS EN STARTDATUM IN VAN UW SCHOLING]</w:t>
      </w:r>
      <w:r>
        <w:t xml:space="preserve">. </w:t>
      </w:r>
    </w:p>
    <w:p w14:paraId="171BE71E" w14:textId="77777777" w:rsidR="002A612C" w:rsidRDefault="002A612C"/>
    <w:p w14:paraId="247E27A4" w14:textId="77777777" w:rsidR="002A612C" w:rsidRDefault="00076029">
      <w:pPr>
        <w:rPr>
          <w:b/>
        </w:rPr>
      </w:pPr>
      <w:r>
        <w:rPr>
          <w:b/>
        </w:rPr>
        <w:t>Redenen om je aan te melden:</w:t>
      </w:r>
    </w:p>
    <w:p w14:paraId="16C38BD5" w14:textId="77777777" w:rsidR="002A612C" w:rsidRDefault="00076029">
      <w:pPr>
        <w:numPr>
          <w:ilvl w:val="0"/>
          <w:numId w:val="1"/>
        </w:numPr>
      </w:pPr>
      <w:r>
        <w:t>Praktijk- en actiegerichte scholi</w:t>
      </w:r>
      <w:r>
        <w:t>ng met een sterke nadruk op casuïstiek.</w:t>
      </w:r>
    </w:p>
    <w:p w14:paraId="66D82845" w14:textId="77777777" w:rsidR="002A612C" w:rsidRDefault="00076029">
      <w:pPr>
        <w:numPr>
          <w:ilvl w:val="0"/>
          <w:numId w:val="1"/>
        </w:numPr>
      </w:pPr>
      <w:r>
        <w:t>De scholing is gemakkelijk in te passen in jouw drukke werkschema, omdat deze bij jou in de buurt is en deels online plaatsvindt.</w:t>
      </w:r>
    </w:p>
    <w:p w14:paraId="0D8DBA42" w14:textId="77777777" w:rsidR="002A612C" w:rsidRDefault="00076029">
      <w:pPr>
        <w:numPr>
          <w:ilvl w:val="0"/>
          <w:numId w:val="1"/>
        </w:numPr>
      </w:pPr>
      <w:r>
        <w:t>Palliatieve zorg krijgt een steeds prominentere rol in de gezondheidszorg van de toeko</w:t>
      </w:r>
      <w:r>
        <w:t>mst.</w:t>
      </w:r>
    </w:p>
    <w:p w14:paraId="112F2BA1" w14:textId="77777777" w:rsidR="002A612C" w:rsidRDefault="00076029">
      <w:pPr>
        <w:numPr>
          <w:ilvl w:val="0"/>
          <w:numId w:val="1"/>
        </w:numPr>
        <w:rPr>
          <w:rFonts w:ascii="Roboto" w:eastAsia="Roboto" w:hAnsi="Roboto" w:cs="Roboto"/>
        </w:rPr>
      </w:pPr>
      <w:r>
        <w:t xml:space="preserve">De scholing levert </w:t>
      </w:r>
      <w:r>
        <w:rPr>
          <w:highlight w:val="yellow"/>
        </w:rPr>
        <w:t xml:space="preserve">[KIES HET JUISTE AANTAL PUNTEN VOOR </w:t>
      </w:r>
      <w:r>
        <w:rPr>
          <w:b/>
          <w:highlight w:val="yellow"/>
        </w:rPr>
        <w:t>Verzorgenden:</w:t>
      </w:r>
      <w:r>
        <w:rPr>
          <w:highlight w:val="yellow"/>
        </w:rPr>
        <w:t xml:space="preserve"> 16 punten, </w:t>
      </w:r>
      <w:r>
        <w:rPr>
          <w:b/>
          <w:highlight w:val="yellow"/>
        </w:rPr>
        <w:t>Verpleegkundigen:</w:t>
      </w:r>
      <w:r>
        <w:rPr>
          <w:highlight w:val="yellow"/>
        </w:rPr>
        <w:t xml:space="preserve"> 10 punteN, </w:t>
      </w:r>
      <w:r>
        <w:rPr>
          <w:b/>
          <w:highlight w:val="yellow"/>
        </w:rPr>
        <w:t>Verpleegkundig Specialisten:</w:t>
      </w:r>
      <w:r>
        <w:rPr>
          <w:highlight w:val="yellow"/>
        </w:rPr>
        <w:t xml:space="preserve"> 19 punten, </w:t>
      </w:r>
      <w:r>
        <w:rPr>
          <w:b/>
          <w:highlight w:val="yellow"/>
        </w:rPr>
        <w:t>Physician Assistants:</w:t>
      </w:r>
      <w:r>
        <w:rPr>
          <w:highlight w:val="yellow"/>
        </w:rPr>
        <w:t xml:space="preserve"> 18 punten, </w:t>
      </w:r>
      <w:r>
        <w:rPr>
          <w:b/>
          <w:highlight w:val="yellow"/>
        </w:rPr>
        <w:t>Artsen:</w:t>
      </w:r>
      <w:r>
        <w:rPr>
          <w:highlight w:val="yellow"/>
        </w:rPr>
        <w:t xml:space="preserve"> 13 punten]</w:t>
      </w:r>
    </w:p>
    <w:p w14:paraId="59A97510" w14:textId="77777777" w:rsidR="002A612C" w:rsidRDefault="00076029">
      <w:pPr>
        <w:numPr>
          <w:ilvl w:val="0"/>
          <w:numId w:val="1"/>
        </w:numPr>
      </w:pPr>
      <w:r>
        <w:t xml:space="preserve">Kosten: slechts </w:t>
      </w:r>
      <w:r>
        <w:rPr>
          <w:highlight w:val="yellow"/>
        </w:rPr>
        <w:t xml:space="preserve">[KIES WELKE KOSTEN VAN TOEPASSING </w:t>
      </w:r>
      <w:r>
        <w:rPr>
          <w:highlight w:val="yellow"/>
        </w:rPr>
        <w:t>ZIJN 50 EURO VOOR VERZORGENDEN, 100 euro VOOR VERPLEEGKUNDIGEN EN 150 euro voor artsen]</w:t>
      </w:r>
    </w:p>
    <w:p w14:paraId="54FCBBC8" w14:textId="77777777" w:rsidR="002A612C" w:rsidRDefault="002A612C"/>
    <w:p w14:paraId="7EBCC0BE" w14:textId="77777777" w:rsidR="002A612C" w:rsidRDefault="00076029">
      <w:pPr>
        <w:rPr>
          <w:u w:val="single"/>
        </w:rPr>
      </w:pPr>
      <w:r>
        <w:t xml:space="preserve">Mis deze kans niet om jouw kennis en vaardigheden te versterken - schrijf je nu in! </w:t>
      </w:r>
      <w:r>
        <w:rPr>
          <w:highlight w:val="yellow"/>
        </w:rPr>
        <w:t>[</w:t>
      </w:r>
      <w:hyperlink r:id="rId7">
        <w:r>
          <w:rPr>
            <w:color w:val="1155CC"/>
            <w:highlight w:val="yellow"/>
            <w:u w:val="single"/>
          </w:rPr>
          <w:t>https://scholingpalliatievezorg.nl/inschrijven-scholingen/basisscholing_palliatieve_zorg/verzorgenden/</w:t>
        </w:r>
      </w:hyperlink>
      <w:r>
        <w:rPr>
          <w:highlight w:val="yellow"/>
        </w:rPr>
        <w:t xml:space="preserve"> of </w:t>
      </w:r>
      <w:hyperlink r:id="rId8">
        <w:r>
          <w:rPr>
            <w:color w:val="1155CC"/>
            <w:highlight w:val="yellow"/>
            <w:u w:val="single"/>
          </w:rPr>
          <w:t>https://scholingpalliatievezorg.nl/inschrijven-scholingen/basisscholing_palliatieve_zorg/verpleegkundigen/</w:t>
        </w:r>
      </w:hyperlink>
      <w:r>
        <w:rPr>
          <w:highlight w:val="yellow"/>
        </w:rPr>
        <w:t xml:space="preserve"> of </w:t>
      </w:r>
      <w:hyperlink r:id="rId9">
        <w:r>
          <w:rPr>
            <w:color w:val="1155CC"/>
            <w:highlight w:val="yellow"/>
            <w:u w:val="single"/>
          </w:rPr>
          <w:t>https://scholingpalliatievezorg.nl/inschrijven-scholingen/basisscholing_palliatieve_zorg/vs-pa-en-artsen/</w:t>
        </w:r>
      </w:hyperlink>
      <w:r>
        <w:rPr>
          <w:highlight w:val="yellow"/>
        </w:rPr>
        <w:t xml:space="preserve"> ] </w:t>
      </w:r>
      <w:r>
        <w:t xml:space="preserve">#PalliatieveZorg </w:t>
      </w:r>
      <w:r>
        <w:rPr>
          <w:highlight w:val="yellow"/>
        </w:rPr>
        <w:t xml:space="preserve">[#Verpleegkundigen </w:t>
      </w:r>
      <w:r>
        <w:rPr>
          <w:b/>
          <w:highlight w:val="yellow"/>
        </w:rPr>
        <w:t>of</w:t>
      </w:r>
      <w:r>
        <w:rPr>
          <w:highlight w:val="yellow"/>
        </w:rPr>
        <w:t xml:space="preserve"> #verzorgenden </w:t>
      </w:r>
      <w:r>
        <w:rPr>
          <w:b/>
          <w:highlight w:val="yellow"/>
        </w:rPr>
        <w:t>of</w:t>
      </w:r>
      <w:r>
        <w:rPr>
          <w:highlight w:val="yellow"/>
        </w:rPr>
        <w:t xml:space="preserve"> #Verpleegkundig Specialisten #physician assistants #artsen] </w:t>
      </w:r>
      <w:r>
        <w:t xml:space="preserve">#ProfessioneleOntwikkeling </w:t>
      </w:r>
      <w:r>
        <w:rPr>
          <w:u w:val="single"/>
        </w:rPr>
        <w:t>@Scholing Palliatieve zorg</w:t>
      </w:r>
    </w:p>
    <w:p w14:paraId="2A3B381A" w14:textId="77777777" w:rsidR="002A612C" w:rsidRDefault="002A612C">
      <w:pPr>
        <w:rPr>
          <w:u w:val="single"/>
        </w:rPr>
      </w:pPr>
    </w:p>
    <w:p w14:paraId="3CE419AF" w14:textId="77777777" w:rsidR="002A612C" w:rsidRDefault="00076029">
      <w:pPr>
        <w:rPr>
          <w:highlight w:val="red"/>
          <w:u w:val="single"/>
        </w:rPr>
      </w:pPr>
      <w:r>
        <w:rPr>
          <w:highlight w:val="yellow"/>
          <w:u w:val="single"/>
        </w:rPr>
        <w:t xml:space="preserve">KIES HET PASSENDE Beeld JE VINDT DE BEELDEN IN HOGE RESOLUTIE OP DEZE PAGINA </w:t>
      </w:r>
      <w:r>
        <w:rPr>
          <w:highlight w:val="red"/>
          <w:u w:val="single"/>
        </w:rPr>
        <w:t>[LINK TOEVOEGEN]</w:t>
      </w:r>
    </w:p>
    <w:p w14:paraId="15BA190E" w14:textId="77777777" w:rsidR="002A612C" w:rsidRDefault="00076029">
      <w:pPr>
        <w:ind w:left="-425" w:right="-607"/>
      </w:pPr>
      <w:r>
        <w:rPr>
          <w:noProof/>
        </w:rPr>
        <w:drawing>
          <wp:inline distT="114300" distB="114300" distL="114300" distR="114300" wp14:anchorId="1889A352" wp14:editId="734B3AEE">
            <wp:extent cx="1528763" cy="1027394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027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820BADE" wp14:editId="0AAD9A9D">
            <wp:extent cx="1528763" cy="104279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042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11122D8" wp14:editId="49729FF2">
            <wp:extent cx="1539248" cy="1042988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48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D6EDAD5" wp14:editId="30CE0801">
            <wp:extent cx="1583074" cy="1084537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074" cy="1084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FF6B2" w14:textId="77777777" w:rsidR="002A612C" w:rsidRDefault="002A612C">
      <w:pPr>
        <w:ind w:left="-425"/>
      </w:pPr>
    </w:p>
    <w:p w14:paraId="3F87BE84" w14:textId="77777777" w:rsidR="002A612C" w:rsidRDefault="002A612C"/>
    <w:p w14:paraId="55A49C1A" w14:textId="77777777" w:rsidR="002A612C" w:rsidRDefault="002A612C"/>
    <w:p w14:paraId="27057C98" w14:textId="77777777" w:rsidR="002A612C" w:rsidRDefault="002A612C"/>
    <w:sectPr w:rsidR="002A61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1B12" w14:textId="77777777" w:rsidR="00076029" w:rsidRDefault="00076029" w:rsidP="00076029">
      <w:pPr>
        <w:spacing w:line="240" w:lineRule="auto"/>
      </w:pPr>
      <w:r>
        <w:separator/>
      </w:r>
    </w:p>
  </w:endnote>
  <w:endnote w:type="continuationSeparator" w:id="0">
    <w:p w14:paraId="231F7438" w14:textId="77777777" w:rsidR="00076029" w:rsidRDefault="00076029" w:rsidP="00076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D271" w14:textId="77777777" w:rsidR="00076029" w:rsidRDefault="000760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443B" w14:textId="77777777" w:rsidR="00076029" w:rsidRDefault="0007602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1271" w14:textId="77777777" w:rsidR="00076029" w:rsidRDefault="000760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5F3B" w14:textId="77777777" w:rsidR="00076029" w:rsidRDefault="00076029" w:rsidP="00076029">
      <w:pPr>
        <w:spacing w:line="240" w:lineRule="auto"/>
      </w:pPr>
      <w:r>
        <w:separator/>
      </w:r>
    </w:p>
  </w:footnote>
  <w:footnote w:type="continuationSeparator" w:id="0">
    <w:p w14:paraId="3D460130" w14:textId="77777777" w:rsidR="00076029" w:rsidRDefault="00076029" w:rsidP="00076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5DDB" w14:textId="77777777" w:rsidR="00076029" w:rsidRDefault="000760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D9F4" w14:textId="77CA4A93" w:rsidR="00076029" w:rsidRDefault="00076029" w:rsidP="00076029">
    <w:pPr>
      <w:pStyle w:val="Koptekst"/>
      <w:ind w:left="-142"/>
    </w:pPr>
    <w:r>
      <w:rPr>
        <w:noProof/>
      </w:rPr>
      <w:drawing>
        <wp:inline distT="0" distB="0" distL="0" distR="0" wp14:anchorId="31D42FB4" wp14:editId="3436E029">
          <wp:extent cx="1852766" cy="571500"/>
          <wp:effectExtent l="0" t="0" r="0" b="0"/>
          <wp:docPr id="5" name="Afbeelding 5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293" cy="57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DA385" w14:textId="77777777" w:rsidR="00076029" w:rsidRDefault="000760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CB4A" w14:textId="77777777" w:rsidR="00076029" w:rsidRDefault="000760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35D6"/>
    <w:multiLevelType w:val="multilevel"/>
    <w:tmpl w:val="2AF09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419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2C"/>
    <w:rsid w:val="00076029"/>
    <w:rsid w:val="002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FDF1"/>
  <w15:docId w15:val="{ED69DAE7-2681-4EC4-BBA2-F02D756E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7602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6029"/>
  </w:style>
  <w:style w:type="paragraph" w:styleId="Voettekst">
    <w:name w:val="footer"/>
    <w:basedOn w:val="Standaard"/>
    <w:link w:val="VoettekstChar"/>
    <w:uiPriority w:val="99"/>
    <w:unhideWhenUsed/>
    <w:rsid w:val="000760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ingpalliatievezorg.nl/inschrijven-scholingen/basisscholing_palliatieve_zorg/verpleegkundigen/" TargetMode="Externa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holingpalliatievezorg.nl/inschrijven-scholingen/basisscholing_palliatieve_zorg/verzorgenden/" TargetMode="Externa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cholingpalliatievezorg.nl/inschrijven-scholingen/basisscholing_palliatieve_zorg/vs-pa-en-artse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4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Mentink, M. (Machteld)</cp:lastModifiedBy>
  <cp:revision>2</cp:revision>
  <dcterms:created xsi:type="dcterms:W3CDTF">2024-03-08T14:05:00Z</dcterms:created>
  <dcterms:modified xsi:type="dcterms:W3CDTF">2024-03-08T14:05:00Z</dcterms:modified>
</cp:coreProperties>
</file>